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F9" w:rsidRPr="008F3146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</w:t>
      </w:r>
      <w:r w:rsidR="008F314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8F3146">
        <w:rPr>
          <w:rFonts w:ascii="Arial" w:eastAsia="Times New Roman" w:hAnsi="Arial" w:cs="Arial"/>
          <w:b/>
          <w:color w:val="555555"/>
          <w:sz w:val="26"/>
          <w:szCs w:val="26"/>
          <w:lang w:eastAsia="ru-RU"/>
        </w:rPr>
        <w:t>о результатах ревизии финансово-хозяйственной деятельности ОГАОУ ДПО «Белгородский институт развития образования» за период с 1 октября 2015 года по 31 января 2017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 полугодие 2016 года контрольно-ревизи</w:t>
      </w:r>
      <w:bookmarkStart w:id="0" w:name="_GoBack"/>
      <w:bookmarkEnd w:id="0"/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онным отделом департамента финансов и бюджетной политики Белгородской области проведена ревизия финансово-хозяйственной деятельности ОГАОУ ДПО «Белгородский институт развития образования»  за период 1 октября 2015 года по 31 января 2017 года. Срок проведения контрольного мероприятия с 26 января 2017 года по 16 марта 2017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Объем проверенных средств областного бюджета составил 89 797,6 тыс. рублей.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отдельные нарушения финансовой дисциплины, касающиеся правомерности и эффективности использования средств и имущества, а также другие нарушения и недостатки в ведении финансово-хозяйственной деятельности учреждения.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учреждения и вышестоящей организации направлено представление с предложениями по устранению выявленных нарушений и недостатков, возмещению причиненного ущерба и привлечению к ответственности должностных лиц, допустивших нарушения.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23.03.2017</w:t>
      </w:r>
    </w:p>
    <w:p w:rsidR="00EF48F9" w:rsidRPr="00EF48F9" w:rsidRDefault="008F3146" w:rsidP="00EF48F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 областного государственного автономного профессионального образовательного учреждения  «Белгородский механик</w:t>
      </w:r>
      <w:proofErr w:type="gramStart"/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о-</w:t>
      </w:r>
      <w:proofErr w:type="gramEnd"/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технологический колледж» за период с 1 января 2015 года по 1 февраля 2017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с графиком проведения ревизий и проверок  </w:t>
      </w:r>
      <w:proofErr w:type="spellStart"/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проведена плановая ревизия финансово-хозяйственной деятельности  областного государственного автономного профессионального образовательного учреждения  «Белгородский механик</w:t>
      </w:r>
      <w:proofErr w:type="gramStart"/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о-</w:t>
      </w:r>
      <w:proofErr w:type="gramEnd"/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технологический колледж» </w:t>
      </w: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за период с 1 января 2015 года по 1 февраля 2017 года.  Срок проведения контрольного мероприятия с 6 февраля по 14 марта 2016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При проведении контрольного мероприятия проверено использование средств областного бюджета в сумме 79316,1 тыс. рублей, выделенных в рамках реализации подпрограммы «Развитие профессионального образования Белгородской области» государственной программы «Развитие кадровой политики Белгородской области на 2014-2020 годы».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  отдельные нарушения и недостатки в ведении финансово-хозяйственной деятельности учреждения.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В адрес учреждения направлено представление для принятия мер по устранению выявленных недостатков и нарушений, срок исполнения которого до 15 мая 2017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21.03.2017</w:t>
      </w:r>
    </w:p>
    <w:p w:rsidR="00EF48F9" w:rsidRPr="00EF48F9" w:rsidRDefault="008F3146" w:rsidP="00EF48F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проверки соблюдения бюджетного законодательства Российской Федерации и иных нормативных правовых актов, регулирующих бюджетные правоотношения при использовании имущества казны, областным государственным казенным учреждением «Управление по делам гражданской обороны и чрезвычайным ситуациям Белгородской области».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проверка соблюдения бюджетного законодательства Российской Федерации и иных нормативных правовых актов, регулирующих бюджетные правоотношения при использовании имущества казны, областным государственным казенным учреждением «Управление по делам гражданской обороны и чрезвычайным ситуациям Белгородской области» за период с 1 января 2015 года по 1 января 2017 года.</w:t>
      </w:r>
      <w:proofErr w:type="gramEnd"/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18 января 2017 года по 6 марта 2017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нарушения финансовой дисциплины в части правомерности производимых доплат сотрудникам за вредные условия труда, предоставления дополнительных отпусков за работу во вредных условиях труда, а также  другие недостатки в ведении финансово-хозяйственной деятельности учреждения.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учредителю направлено представление об устранении нарушений и недостатков.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13.03.2017</w:t>
      </w:r>
    </w:p>
    <w:p w:rsidR="00EF48F9" w:rsidRPr="00EF48F9" w:rsidRDefault="008F3146" w:rsidP="00EF48F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департамента внутренней и кадровой политики Белгородской области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II полугодие 2016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департамента внутренней и кадровой политики Белгородской области период с 1 января 2015 года по 1 декабря 2016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9 декабря по 30 декабря 2016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Объем проверенных средств составил в общей сумме 145048,1 тыс. рублей, из них средств областного бюджета соответственно 126948,5 тыс. рублей.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в расходовании бюджетных средств и ведении бухгалтерского учета.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департамента направлено представление об устранении выявленных нарушений и недостатков.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(24.01.2017)</w:t>
      </w:r>
    </w:p>
    <w:p w:rsidR="00EF48F9" w:rsidRPr="00EF48F9" w:rsidRDefault="008F3146" w:rsidP="00EF48F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555" stroked="f"/>
        </w:pic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автономного  учреждения «Институт региональной кадровой политики»  за период с 1 ноября 2014 года по 1 ноября 2016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с графиком проведения ревизий и проверок  </w:t>
      </w:r>
      <w:proofErr w:type="spellStart"/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проведена плановая ревизия финансово-хозяйственной деятельности  областного автономного учреждения </w:t>
      </w: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«Институт региональной кадровой политики»  за период с 1  ноября  2014 года по 1 ноября 2016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lastRenderedPageBreak/>
        <w:t>Срок проведения контрольного мероприятия с 14 ноября по 27 декабря 2016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 проведении контрольного мероприятия проверено использование средств областного бюджета в сумме 61084,0 тыс. рублей, выделенных в рамках реализации подпрограммы 6 «Обеспечение деятельности (оказание услуг) подведомственных учреждений (организаций)» государственной программы «Развитие кадровой политики Белгородской области на 2014-2020 годы».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  отдельные нарушения и недостатки в ведении финансово-хозяйственной деятельности учреждения.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учреждения направлено представление для принятия мер по устранению выявленных недостатков и нарушений, срок исполнения которого до 1 марта 2017 года.</w:t>
      </w:r>
    </w:p>
    <w:p w:rsidR="00EF48F9" w:rsidRPr="00EF48F9" w:rsidRDefault="00EF48F9" w:rsidP="00EF48F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48F9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16.01.17</w:t>
      </w:r>
    </w:p>
    <w:p w:rsidR="00212636" w:rsidRDefault="008F3146"/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18"/>
    <w:rsid w:val="00663AAF"/>
    <w:rsid w:val="00885F18"/>
    <w:rsid w:val="008F3146"/>
    <w:rsid w:val="00913CA5"/>
    <w:rsid w:val="00E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3</cp:revision>
  <dcterms:created xsi:type="dcterms:W3CDTF">2017-12-14T11:16:00Z</dcterms:created>
  <dcterms:modified xsi:type="dcterms:W3CDTF">2017-12-14T11:30:00Z</dcterms:modified>
</cp:coreProperties>
</file>